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FB8AA" w14:textId="77777777" w:rsidR="00147B47" w:rsidRPr="00147B47" w:rsidRDefault="00147B47" w:rsidP="00147B47">
      <w:pPr>
        <w:shd w:val="clear" w:color="auto" w:fill="FFFFFF"/>
        <w:textAlignment w:val="baseline"/>
        <w:rPr>
          <w:rFonts w:eastAsia="Times New Roman" w:cs="Segoe UI"/>
          <w:color w:val="000000"/>
          <w:kern w:val="0"/>
          <w:lang w:val="en-US" w:eastAsia="fr-FR"/>
          <w14:ligatures w14:val="none"/>
        </w:rPr>
      </w:pPr>
      <w:r w:rsidRPr="00147B47">
        <w:rPr>
          <w:rFonts w:eastAsia="Times New Roman" w:cs="Segoe UI"/>
          <w:b/>
          <w:bCs/>
          <w:color w:val="000000"/>
          <w:kern w:val="0"/>
          <w:lang w:val="en-US" w:eastAsia="fr-FR"/>
          <w14:ligatures w14:val="none"/>
        </w:rPr>
        <w:t>Postdoctoral Position at Toulouse School of Economics</w:t>
      </w:r>
    </w:p>
    <w:p w14:paraId="01DC0FE1" w14:textId="77777777" w:rsidR="00147B47" w:rsidRPr="00147B47" w:rsidRDefault="00147B47" w:rsidP="00147B47">
      <w:pPr>
        <w:shd w:val="clear" w:color="auto" w:fill="FFFFFF"/>
        <w:textAlignment w:val="baseline"/>
        <w:rPr>
          <w:rFonts w:eastAsia="Times New Roman" w:cs="Segoe UI"/>
          <w:color w:val="000000"/>
          <w:kern w:val="0"/>
          <w:lang w:val="en-US" w:eastAsia="fr-FR"/>
          <w14:ligatures w14:val="none"/>
        </w:rPr>
      </w:pPr>
    </w:p>
    <w:p w14:paraId="7259CE1A" w14:textId="77777777" w:rsidR="00147B47" w:rsidRPr="00147B47" w:rsidRDefault="00147B47" w:rsidP="00147B47">
      <w:pPr>
        <w:shd w:val="clear" w:color="auto" w:fill="FFFFFF"/>
        <w:textAlignment w:val="baseline"/>
        <w:rPr>
          <w:rFonts w:eastAsia="Times New Roman" w:cs="Segoe UI"/>
          <w:color w:val="000000"/>
          <w:kern w:val="0"/>
          <w:lang w:val="en-US" w:eastAsia="fr-FR"/>
          <w14:ligatures w14:val="none"/>
        </w:rPr>
      </w:pPr>
      <w:r w:rsidRPr="00147B47">
        <w:rPr>
          <w:rFonts w:eastAsia="Times New Roman" w:cs="Segoe UI"/>
          <w:b/>
          <w:bCs/>
          <w:color w:val="000000"/>
          <w:kern w:val="0"/>
          <w:lang w:val="en-US" w:eastAsia="fr-FR"/>
          <w14:ligatures w14:val="none"/>
        </w:rPr>
        <w:t>Advertiser: </w:t>
      </w:r>
      <w:r w:rsidRPr="00147B47">
        <w:rPr>
          <w:rFonts w:eastAsia="Times New Roman" w:cs="Segoe UI"/>
          <w:color w:val="000000"/>
          <w:kern w:val="0"/>
          <w:lang w:val="en-US" w:eastAsia="fr-FR"/>
          <w14:ligatures w14:val="none"/>
        </w:rPr>
        <w:t>Toulouse School of Economics, INRAE</w:t>
      </w:r>
    </w:p>
    <w:p w14:paraId="7A44B175" w14:textId="77777777" w:rsidR="00147B47" w:rsidRPr="00147B47" w:rsidRDefault="00147B47" w:rsidP="00147B47">
      <w:pPr>
        <w:shd w:val="clear" w:color="auto" w:fill="FFFFFF"/>
        <w:textAlignment w:val="baseline"/>
        <w:rPr>
          <w:rFonts w:eastAsia="Times New Roman" w:cs="Segoe UI"/>
          <w:color w:val="000000"/>
          <w:kern w:val="0"/>
          <w:lang w:val="en-US" w:eastAsia="fr-FR"/>
          <w14:ligatures w14:val="none"/>
        </w:rPr>
      </w:pPr>
      <w:r w:rsidRPr="00147B47">
        <w:rPr>
          <w:rFonts w:eastAsia="Times New Roman" w:cs="Segoe UI"/>
          <w:b/>
          <w:bCs/>
          <w:color w:val="000000"/>
          <w:kern w:val="0"/>
          <w:lang w:val="en-US" w:eastAsia="fr-FR"/>
          <w14:ligatures w14:val="none"/>
        </w:rPr>
        <w:t>Field(s) of specialization:</w:t>
      </w:r>
      <w:r w:rsidRPr="00147B47">
        <w:rPr>
          <w:rFonts w:eastAsia="Times New Roman" w:cs="Segoe UI"/>
          <w:color w:val="000000"/>
          <w:kern w:val="0"/>
          <w:lang w:val="en-US" w:eastAsia="fr-FR"/>
          <w14:ligatures w14:val="none"/>
        </w:rPr>
        <w:t> Environmental Economics, Health Economics</w:t>
      </w:r>
    </w:p>
    <w:p w14:paraId="3858C992" w14:textId="77777777" w:rsidR="00147B47" w:rsidRPr="00147B47" w:rsidRDefault="00147B47" w:rsidP="00147B47">
      <w:pPr>
        <w:shd w:val="clear" w:color="auto" w:fill="FFFFFF"/>
        <w:textAlignment w:val="baseline"/>
        <w:rPr>
          <w:rFonts w:eastAsia="Times New Roman" w:cs="Segoe UI"/>
          <w:color w:val="000000"/>
          <w:kern w:val="0"/>
          <w:lang w:val="en-US" w:eastAsia="fr-FR"/>
          <w14:ligatures w14:val="none"/>
        </w:rPr>
      </w:pPr>
      <w:r w:rsidRPr="00147B47">
        <w:rPr>
          <w:rFonts w:eastAsia="Times New Roman" w:cs="Segoe UI"/>
          <w:b/>
          <w:bCs/>
          <w:color w:val="000000"/>
          <w:kern w:val="0"/>
          <w:lang w:val="en-US" w:eastAsia="fr-FR"/>
          <w14:ligatures w14:val="none"/>
        </w:rPr>
        <w:t>Position type(s):</w:t>
      </w:r>
      <w:r w:rsidRPr="00147B47">
        <w:rPr>
          <w:rFonts w:eastAsia="Times New Roman" w:cs="Segoe UI"/>
          <w:color w:val="000000"/>
          <w:kern w:val="0"/>
          <w:lang w:val="en-US" w:eastAsia="fr-FR"/>
          <w14:ligatures w14:val="none"/>
        </w:rPr>
        <w:t> Postdoctoral Scholar </w:t>
      </w:r>
    </w:p>
    <w:p w14:paraId="4139A774" w14:textId="77777777" w:rsidR="00147B47" w:rsidRPr="00147B47" w:rsidRDefault="00147B47" w:rsidP="00147B47">
      <w:pPr>
        <w:shd w:val="clear" w:color="auto" w:fill="FFFFFF"/>
        <w:textAlignment w:val="baseline"/>
        <w:rPr>
          <w:rFonts w:eastAsia="Times New Roman" w:cs="Segoe UI"/>
          <w:color w:val="000000"/>
          <w:kern w:val="0"/>
          <w:lang w:val="en-US" w:eastAsia="fr-FR"/>
          <w14:ligatures w14:val="none"/>
        </w:rPr>
      </w:pPr>
      <w:r w:rsidRPr="00147B47">
        <w:rPr>
          <w:rFonts w:eastAsia="Times New Roman" w:cs="Segoe UI"/>
          <w:b/>
          <w:bCs/>
          <w:color w:val="000000"/>
          <w:kern w:val="0"/>
          <w:lang w:val="en-US" w:eastAsia="fr-FR"/>
          <w14:ligatures w14:val="none"/>
        </w:rPr>
        <w:t>Location of job:</w:t>
      </w:r>
      <w:r w:rsidRPr="00147B47">
        <w:rPr>
          <w:rFonts w:eastAsia="Times New Roman" w:cs="Segoe UI"/>
          <w:color w:val="000000"/>
          <w:kern w:val="0"/>
          <w:lang w:val="en-US" w:eastAsia="fr-FR"/>
          <w14:ligatures w14:val="none"/>
        </w:rPr>
        <w:t xml:space="preserve"> 1 Esplanade de </w:t>
      </w:r>
      <w:proofErr w:type="spellStart"/>
      <w:r w:rsidRPr="00147B47">
        <w:rPr>
          <w:rFonts w:eastAsia="Times New Roman" w:cs="Segoe UI"/>
          <w:color w:val="000000"/>
          <w:kern w:val="0"/>
          <w:lang w:val="en-US" w:eastAsia="fr-FR"/>
          <w14:ligatures w14:val="none"/>
        </w:rPr>
        <w:t>l'Université</w:t>
      </w:r>
      <w:proofErr w:type="spellEnd"/>
      <w:r w:rsidRPr="00147B47">
        <w:rPr>
          <w:rFonts w:eastAsia="Times New Roman" w:cs="Segoe UI"/>
          <w:color w:val="000000"/>
          <w:kern w:val="0"/>
          <w:lang w:val="en-US" w:eastAsia="fr-FR"/>
          <w14:ligatures w14:val="none"/>
        </w:rPr>
        <w:t>, Toulouse, 31000, France</w:t>
      </w:r>
    </w:p>
    <w:p w14:paraId="5BD9D692" w14:textId="77777777" w:rsidR="00147B47" w:rsidRPr="00147B47" w:rsidRDefault="00147B47" w:rsidP="00147B47">
      <w:pPr>
        <w:shd w:val="clear" w:color="auto" w:fill="FFFFFF"/>
        <w:textAlignment w:val="baseline"/>
        <w:rPr>
          <w:rFonts w:eastAsia="Times New Roman" w:cs="Segoe UI"/>
          <w:color w:val="000000"/>
          <w:kern w:val="0"/>
          <w:lang w:val="en-US" w:eastAsia="fr-FR"/>
          <w14:ligatures w14:val="none"/>
        </w:rPr>
      </w:pPr>
      <w:r w:rsidRPr="00147B47">
        <w:rPr>
          <w:rFonts w:eastAsia="Times New Roman" w:cs="Segoe UI"/>
          <w:b/>
          <w:bCs/>
          <w:color w:val="000000"/>
          <w:kern w:val="0"/>
          <w:lang w:val="en-US" w:eastAsia="fr-FR"/>
          <w14:ligatures w14:val="none"/>
        </w:rPr>
        <w:t>Degree required: </w:t>
      </w:r>
      <w:r w:rsidRPr="00147B47">
        <w:rPr>
          <w:rFonts w:eastAsia="Times New Roman" w:cs="Segoe UI"/>
          <w:color w:val="000000"/>
          <w:kern w:val="0"/>
          <w:lang w:val="en-US" w:eastAsia="fr-FR"/>
          <w14:ligatures w14:val="none"/>
        </w:rPr>
        <w:t>Doctorate</w:t>
      </w:r>
    </w:p>
    <w:p w14:paraId="4F09792D" w14:textId="77777777" w:rsidR="00147B47" w:rsidRPr="00147B47" w:rsidRDefault="00147B47" w:rsidP="00147B47">
      <w:pPr>
        <w:shd w:val="clear" w:color="auto" w:fill="FFFFFF"/>
        <w:textAlignment w:val="baseline"/>
        <w:rPr>
          <w:rFonts w:eastAsia="Times New Roman" w:cs="Segoe UI"/>
          <w:color w:val="000000"/>
          <w:kern w:val="0"/>
          <w:lang w:val="en-US" w:eastAsia="fr-FR"/>
          <w14:ligatures w14:val="none"/>
        </w:rPr>
      </w:pPr>
      <w:r w:rsidRPr="00147B47">
        <w:rPr>
          <w:rFonts w:eastAsia="Times New Roman" w:cs="Segoe UI"/>
          <w:b/>
          <w:bCs/>
          <w:color w:val="000000"/>
          <w:kern w:val="0"/>
          <w:lang w:val="en-US" w:eastAsia="fr-FR"/>
          <w14:ligatures w14:val="none"/>
        </w:rPr>
        <w:t xml:space="preserve">Job </w:t>
      </w:r>
      <w:proofErr w:type="gramStart"/>
      <w:r w:rsidRPr="00147B47">
        <w:rPr>
          <w:rFonts w:eastAsia="Times New Roman" w:cs="Segoe UI"/>
          <w:b/>
          <w:bCs/>
          <w:color w:val="000000"/>
          <w:kern w:val="0"/>
          <w:lang w:val="en-US" w:eastAsia="fr-FR"/>
          <w14:ligatures w14:val="none"/>
        </w:rPr>
        <w:t>start</w:t>
      </w:r>
      <w:proofErr w:type="gramEnd"/>
      <w:r w:rsidRPr="00147B47">
        <w:rPr>
          <w:rFonts w:eastAsia="Times New Roman" w:cs="Segoe UI"/>
          <w:b/>
          <w:bCs/>
          <w:color w:val="000000"/>
          <w:kern w:val="0"/>
          <w:lang w:val="en-US" w:eastAsia="fr-FR"/>
          <w14:ligatures w14:val="none"/>
        </w:rPr>
        <w:t xml:space="preserve"> date:</w:t>
      </w:r>
      <w:r w:rsidRPr="00147B47">
        <w:rPr>
          <w:rFonts w:eastAsia="Times New Roman" w:cs="Segoe UI"/>
          <w:color w:val="000000"/>
          <w:kern w:val="0"/>
          <w:lang w:val="en-US" w:eastAsia="fr-FR"/>
          <w14:ligatures w14:val="none"/>
        </w:rPr>
        <w:t> 2024-09-01</w:t>
      </w:r>
    </w:p>
    <w:p w14:paraId="397AA0E5" w14:textId="77777777" w:rsidR="00147B47" w:rsidRPr="00147B47" w:rsidRDefault="00147B47" w:rsidP="00147B47">
      <w:pPr>
        <w:shd w:val="clear" w:color="auto" w:fill="FFFFFF"/>
        <w:textAlignment w:val="baseline"/>
        <w:rPr>
          <w:rFonts w:eastAsia="Times New Roman" w:cs="Segoe UI"/>
          <w:color w:val="000000"/>
          <w:kern w:val="0"/>
          <w:lang w:val="en-US" w:eastAsia="fr-FR"/>
          <w14:ligatures w14:val="none"/>
        </w:rPr>
      </w:pPr>
      <w:r w:rsidRPr="00147B47">
        <w:rPr>
          <w:rFonts w:eastAsia="Times New Roman" w:cs="Segoe UI"/>
          <w:b/>
          <w:bCs/>
          <w:color w:val="000000"/>
          <w:kern w:val="0"/>
          <w:lang w:val="en-US" w:eastAsia="fr-FR"/>
          <w14:ligatures w14:val="none"/>
        </w:rPr>
        <w:t>Job duration:</w:t>
      </w:r>
      <w:r w:rsidRPr="00147B47">
        <w:rPr>
          <w:rFonts w:eastAsia="Times New Roman" w:cs="Segoe UI"/>
          <w:color w:val="000000"/>
          <w:kern w:val="0"/>
          <w:lang w:val="en-US" w:eastAsia="fr-FR"/>
          <w14:ligatures w14:val="none"/>
        </w:rPr>
        <w:t> 2 years</w:t>
      </w:r>
    </w:p>
    <w:p w14:paraId="307B3A19" w14:textId="77777777" w:rsidR="00147B47" w:rsidRPr="00147B47" w:rsidRDefault="00147B47" w:rsidP="00147B47">
      <w:pPr>
        <w:shd w:val="clear" w:color="auto" w:fill="FFFFFF"/>
        <w:textAlignment w:val="baseline"/>
        <w:rPr>
          <w:rFonts w:eastAsia="Times New Roman" w:cs="Segoe UI"/>
          <w:color w:val="000000"/>
          <w:kern w:val="0"/>
          <w:lang w:val="en-US" w:eastAsia="fr-FR"/>
          <w14:ligatures w14:val="none"/>
        </w:rPr>
      </w:pPr>
      <w:r w:rsidRPr="00147B47">
        <w:rPr>
          <w:rFonts w:eastAsia="Times New Roman" w:cs="Segoe UI"/>
          <w:b/>
          <w:bCs/>
          <w:color w:val="000000"/>
          <w:kern w:val="0"/>
          <w:lang w:val="en-US" w:eastAsia="fr-FR"/>
          <w14:ligatures w14:val="none"/>
        </w:rPr>
        <w:t>Letters of reference required:</w:t>
      </w:r>
      <w:r w:rsidRPr="00147B47">
        <w:rPr>
          <w:rFonts w:eastAsia="Times New Roman" w:cs="Segoe UI"/>
          <w:color w:val="000000"/>
          <w:kern w:val="0"/>
          <w:lang w:val="en-US" w:eastAsia="fr-FR"/>
          <w14:ligatures w14:val="none"/>
        </w:rPr>
        <w:t> 2</w:t>
      </w:r>
    </w:p>
    <w:p w14:paraId="0270A0CF" w14:textId="77777777" w:rsidR="00147B47" w:rsidRPr="00147B47" w:rsidRDefault="00147B47" w:rsidP="00147B47">
      <w:pPr>
        <w:shd w:val="clear" w:color="auto" w:fill="FFFFFF"/>
        <w:textAlignment w:val="baseline"/>
        <w:rPr>
          <w:rFonts w:eastAsia="Times New Roman" w:cs="Segoe UI"/>
          <w:color w:val="000000"/>
          <w:kern w:val="0"/>
          <w:lang w:val="en-US" w:eastAsia="fr-FR"/>
          <w14:ligatures w14:val="none"/>
        </w:rPr>
      </w:pPr>
      <w:r w:rsidRPr="00147B47">
        <w:rPr>
          <w:rFonts w:eastAsia="Times New Roman" w:cs="Segoe UI"/>
          <w:b/>
          <w:bCs/>
          <w:color w:val="000000"/>
          <w:kern w:val="0"/>
          <w:lang w:val="en-US" w:eastAsia="fr-FR"/>
          <w14:ligatures w14:val="none"/>
        </w:rPr>
        <w:t>Application deadline: </w:t>
      </w:r>
      <w:r w:rsidRPr="00147B47">
        <w:rPr>
          <w:rFonts w:eastAsia="Times New Roman" w:cs="Segoe UI"/>
          <w:color w:val="000000"/>
          <w:kern w:val="0"/>
          <w:lang w:val="en-US" w:eastAsia="fr-FR"/>
          <w14:ligatures w14:val="none"/>
        </w:rPr>
        <w:t>31 Jan 2025 midnight UTC</w:t>
      </w:r>
    </w:p>
    <w:p w14:paraId="35D5E2DE" w14:textId="77777777" w:rsidR="00147B47" w:rsidRPr="00147B47" w:rsidRDefault="00147B47" w:rsidP="00147B47">
      <w:pPr>
        <w:shd w:val="clear" w:color="auto" w:fill="FFFFFF"/>
        <w:textAlignment w:val="baseline"/>
        <w:rPr>
          <w:rFonts w:eastAsia="Times New Roman" w:cs="Segoe UI"/>
          <w:color w:val="000000"/>
          <w:kern w:val="0"/>
          <w:lang w:val="en-US" w:eastAsia="fr-FR"/>
          <w14:ligatures w14:val="none"/>
        </w:rPr>
      </w:pPr>
      <w:r w:rsidRPr="00147B47">
        <w:rPr>
          <w:rFonts w:eastAsia="Times New Roman" w:cs="Segoe UI"/>
          <w:b/>
          <w:bCs/>
          <w:color w:val="000000"/>
          <w:kern w:val="0"/>
          <w:lang w:val="en-US" w:eastAsia="fr-FR"/>
          <w14:ligatures w14:val="none"/>
        </w:rPr>
        <w:t>Posting end date:</w:t>
      </w:r>
      <w:r w:rsidRPr="00147B47">
        <w:rPr>
          <w:rFonts w:eastAsia="Times New Roman" w:cs="Segoe UI"/>
          <w:color w:val="000000"/>
          <w:kern w:val="0"/>
          <w:lang w:val="en-US" w:eastAsia="fr-FR"/>
          <w14:ligatures w14:val="none"/>
        </w:rPr>
        <w:t> 31 Jan 2025</w:t>
      </w:r>
    </w:p>
    <w:p w14:paraId="696D24EE" w14:textId="77777777" w:rsidR="00147B47" w:rsidRPr="00147B47" w:rsidRDefault="00147B47" w:rsidP="00147B47">
      <w:pPr>
        <w:shd w:val="clear" w:color="auto" w:fill="FFFFFF"/>
        <w:textAlignment w:val="baseline"/>
        <w:rPr>
          <w:rFonts w:eastAsia="Times New Roman" w:cs="Segoe UI"/>
          <w:color w:val="000000"/>
          <w:kern w:val="0"/>
          <w:lang w:val="en-US" w:eastAsia="fr-FR"/>
          <w14:ligatures w14:val="none"/>
        </w:rPr>
      </w:pPr>
      <w:r w:rsidRPr="00147B47">
        <w:rPr>
          <w:rFonts w:eastAsia="Times New Roman" w:cs="Segoe UI"/>
          <w:b/>
          <w:bCs/>
          <w:color w:val="000000"/>
          <w:kern w:val="0"/>
          <w:lang w:val="en-US" w:eastAsia="fr-FR"/>
          <w14:ligatures w14:val="none"/>
        </w:rPr>
        <w:t>Interviews: </w:t>
      </w:r>
      <w:r w:rsidRPr="00147B47">
        <w:rPr>
          <w:rFonts w:eastAsia="Times New Roman" w:cs="Segoe UI"/>
          <w:color w:val="000000"/>
          <w:kern w:val="0"/>
          <w:lang w:val="en-US" w:eastAsia="fr-FR"/>
          <w14:ligatures w14:val="none"/>
        </w:rPr>
        <w:t xml:space="preserve">Interviews will be conducted remotely by video starting </w:t>
      </w:r>
      <w:proofErr w:type="gramStart"/>
      <w:r w:rsidRPr="00147B47">
        <w:rPr>
          <w:rFonts w:eastAsia="Times New Roman" w:cs="Segoe UI"/>
          <w:color w:val="000000"/>
          <w:kern w:val="0"/>
          <w:lang w:val="en-US" w:eastAsia="fr-FR"/>
          <w14:ligatures w14:val="none"/>
        </w:rPr>
        <w:t>February,</w:t>
      </w:r>
      <w:proofErr w:type="gramEnd"/>
      <w:r w:rsidRPr="00147B47">
        <w:rPr>
          <w:rFonts w:eastAsia="Times New Roman" w:cs="Segoe UI"/>
          <w:color w:val="000000"/>
          <w:kern w:val="0"/>
          <w:lang w:val="en-US" w:eastAsia="fr-FR"/>
          <w14:ligatures w14:val="none"/>
        </w:rPr>
        <w:t xml:space="preserve"> 2024.</w:t>
      </w:r>
    </w:p>
    <w:p w14:paraId="1B2EBDD7" w14:textId="77777777" w:rsidR="00147B47" w:rsidRPr="00147B47" w:rsidRDefault="00147B47" w:rsidP="00147B47">
      <w:pPr>
        <w:shd w:val="clear" w:color="auto" w:fill="FFFFFF"/>
        <w:textAlignment w:val="baseline"/>
        <w:rPr>
          <w:rFonts w:eastAsia="Times New Roman" w:cs="Segoe UI"/>
          <w:color w:val="000000"/>
          <w:kern w:val="0"/>
          <w:lang w:val="en-US" w:eastAsia="fr-FR"/>
          <w14:ligatures w14:val="none"/>
        </w:rPr>
      </w:pPr>
    </w:p>
    <w:p w14:paraId="6B35B2DA" w14:textId="77777777" w:rsidR="00147B47" w:rsidRPr="00147B47" w:rsidRDefault="00147B47" w:rsidP="00147B47">
      <w:pPr>
        <w:shd w:val="clear" w:color="auto" w:fill="FFFFFF"/>
        <w:textAlignment w:val="baseline"/>
        <w:rPr>
          <w:rFonts w:eastAsia="Times New Roman" w:cs="Segoe UI"/>
          <w:color w:val="000000"/>
          <w:kern w:val="0"/>
          <w:lang w:val="en-US" w:eastAsia="fr-FR"/>
          <w14:ligatures w14:val="none"/>
        </w:rPr>
      </w:pPr>
      <w:r w:rsidRPr="00147B47">
        <w:rPr>
          <w:rFonts w:eastAsia="Times New Roman" w:cs="Segoe UI"/>
          <w:b/>
          <w:bCs/>
          <w:color w:val="000000"/>
          <w:kern w:val="0"/>
          <w:lang w:val="en-US" w:eastAsia="fr-FR"/>
          <w14:ligatures w14:val="none"/>
        </w:rPr>
        <w:t>Ad text:</w:t>
      </w:r>
    </w:p>
    <w:p w14:paraId="061B358F" w14:textId="77777777" w:rsidR="00147B47" w:rsidRPr="00147B47" w:rsidRDefault="00147B47" w:rsidP="00147B47">
      <w:pPr>
        <w:shd w:val="clear" w:color="auto" w:fill="FFFFFF"/>
        <w:textAlignment w:val="baseline"/>
        <w:rPr>
          <w:rFonts w:eastAsia="Times New Roman" w:cs="Segoe UI"/>
          <w:color w:val="000000"/>
          <w:kern w:val="0"/>
          <w:lang w:val="en-US" w:eastAsia="fr-FR"/>
          <w14:ligatures w14:val="none"/>
        </w:rPr>
      </w:pPr>
      <w:r w:rsidRPr="00147B47">
        <w:rPr>
          <w:rFonts w:eastAsia="Times New Roman" w:cs="Segoe UI"/>
          <w:color w:val="000000"/>
          <w:kern w:val="0"/>
          <w:lang w:val="en-US" w:eastAsia="fr-FR"/>
          <w14:ligatures w14:val="none"/>
        </w:rPr>
        <w:t xml:space="preserve">Toulouse School of Economics (TSE) is offering an ANR*-funded 2-year postdoctoral position on the CACTEE research project managed by Anouch Missirian. The successful candidate will contribute to one (or more) of the project’s core components, related to the health outcomes of environmental change, using high-resolution data from the French healthcare system. (*ANR: </w:t>
      </w:r>
      <w:proofErr w:type="spellStart"/>
      <w:r w:rsidRPr="00147B47">
        <w:rPr>
          <w:rFonts w:eastAsia="Times New Roman" w:cs="Segoe UI"/>
          <w:color w:val="000000"/>
          <w:kern w:val="0"/>
          <w:lang w:val="en-US" w:eastAsia="fr-FR"/>
          <w14:ligatures w14:val="none"/>
        </w:rPr>
        <w:t>Agence</w:t>
      </w:r>
      <w:proofErr w:type="spellEnd"/>
      <w:r w:rsidRPr="00147B47">
        <w:rPr>
          <w:rFonts w:eastAsia="Times New Roman" w:cs="Segoe UI"/>
          <w:color w:val="000000"/>
          <w:kern w:val="0"/>
          <w:lang w:val="en-US" w:eastAsia="fr-FR"/>
          <w14:ligatures w14:val="none"/>
        </w:rPr>
        <w:t xml:space="preserve"> Nationale pour la Recherche)</w:t>
      </w:r>
    </w:p>
    <w:p w14:paraId="5CE252B0" w14:textId="77777777" w:rsidR="00147B47" w:rsidRPr="00147B47" w:rsidRDefault="00147B47" w:rsidP="00147B47">
      <w:pPr>
        <w:shd w:val="clear" w:color="auto" w:fill="FFFFFF"/>
        <w:textAlignment w:val="baseline"/>
        <w:rPr>
          <w:rFonts w:eastAsia="Times New Roman" w:cs="Segoe UI"/>
          <w:color w:val="000000"/>
          <w:kern w:val="0"/>
          <w:lang w:val="en-US" w:eastAsia="fr-FR"/>
          <w14:ligatures w14:val="none"/>
        </w:rPr>
      </w:pPr>
    </w:p>
    <w:p w14:paraId="718B1C6D" w14:textId="77777777" w:rsidR="00147B47" w:rsidRPr="00147B47" w:rsidRDefault="00147B47" w:rsidP="00147B47">
      <w:pPr>
        <w:shd w:val="clear" w:color="auto" w:fill="FFFFFF"/>
        <w:textAlignment w:val="baseline"/>
        <w:rPr>
          <w:rFonts w:eastAsia="Times New Roman" w:cs="Segoe UI"/>
          <w:color w:val="000000"/>
          <w:kern w:val="0"/>
          <w:lang w:val="en-US" w:eastAsia="fr-FR"/>
          <w14:ligatures w14:val="none"/>
        </w:rPr>
      </w:pPr>
      <w:r w:rsidRPr="00147B47">
        <w:rPr>
          <w:rFonts w:eastAsia="Times New Roman" w:cs="Segoe UI"/>
          <w:color w:val="000000"/>
          <w:kern w:val="0"/>
          <w:lang w:val="en-US" w:eastAsia="fr-FR"/>
          <w14:ligatures w14:val="none"/>
        </w:rPr>
        <w:t>The candidate will be immersed in the Environmental Economics group at TSE, and more generally in the scientific activities at TSE (seminars, conferences). The Group strives to foster an inclusive, collaborative work environment to bring interdisciplinary expertise to solve critical environmental problems and pose original questions or new approaches to old questions in environmental and resource economics.</w:t>
      </w:r>
    </w:p>
    <w:p w14:paraId="00CE706C" w14:textId="77777777" w:rsidR="00147B47" w:rsidRPr="00147B47" w:rsidRDefault="00147B47" w:rsidP="00147B47">
      <w:pPr>
        <w:shd w:val="clear" w:color="auto" w:fill="FFFFFF"/>
        <w:textAlignment w:val="baseline"/>
        <w:rPr>
          <w:rFonts w:eastAsia="Times New Roman" w:cs="Segoe UI"/>
          <w:color w:val="000000"/>
          <w:kern w:val="0"/>
          <w:lang w:val="en-US" w:eastAsia="fr-FR"/>
          <w14:ligatures w14:val="none"/>
        </w:rPr>
      </w:pPr>
    </w:p>
    <w:p w14:paraId="0ABB853A" w14:textId="77777777" w:rsidR="00147B47" w:rsidRPr="00147B47" w:rsidRDefault="00147B47" w:rsidP="00147B47">
      <w:pPr>
        <w:shd w:val="clear" w:color="auto" w:fill="FFFFFF"/>
        <w:textAlignment w:val="baseline"/>
        <w:rPr>
          <w:rFonts w:eastAsia="Times New Roman" w:cs="Segoe UI"/>
          <w:color w:val="000000"/>
          <w:kern w:val="0"/>
          <w:lang w:val="en-US" w:eastAsia="fr-FR"/>
          <w14:ligatures w14:val="none"/>
        </w:rPr>
      </w:pPr>
      <w:r w:rsidRPr="00147B47">
        <w:rPr>
          <w:rFonts w:eastAsia="Times New Roman" w:cs="Segoe UI"/>
          <w:color w:val="000000"/>
          <w:kern w:val="0"/>
          <w:lang w:val="en-US" w:eastAsia="fr-FR"/>
          <w14:ligatures w14:val="none"/>
        </w:rPr>
        <w:t xml:space="preserve">The ideal candidate should have training and experience in econometrics, environmental economics, health and spatial data, and an interest and track record in publishing in top science and/or economics journals. The successful candidate will have flexibility to contribute to the CACTEE project, and can also allocate a fraction of their time to their own research. They will thus have the opportunity to work with the CACTEE team (Joakim Weill, US FRB; Emmanuel </w:t>
      </w:r>
      <w:proofErr w:type="spellStart"/>
      <w:r w:rsidRPr="00147B47">
        <w:rPr>
          <w:rFonts w:eastAsia="Times New Roman" w:cs="Segoe UI"/>
          <w:color w:val="000000"/>
          <w:kern w:val="0"/>
          <w:lang w:val="en-US" w:eastAsia="fr-FR"/>
          <w14:ligatures w14:val="none"/>
        </w:rPr>
        <w:t>Paroissien</w:t>
      </w:r>
      <w:proofErr w:type="spellEnd"/>
      <w:r w:rsidRPr="00147B47">
        <w:rPr>
          <w:rFonts w:eastAsia="Times New Roman" w:cs="Segoe UI"/>
          <w:color w:val="000000"/>
          <w:kern w:val="0"/>
          <w:lang w:val="en-US" w:eastAsia="fr-FR"/>
          <w14:ligatures w14:val="none"/>
        </w:rPr>
        <w:t xml:space="preserve">, PSAE-INRAE; Sylvain </w:t>
      </w:r>
      <w:proofErr w:type="spellStart"/>
      <w:r w:rsidRPr="00147B47">
        <w:rPr>
          <w:rFonts w:eastAsia="Times New Roman" w:cs="Segoe UI"/>
          <w:color w:val="000000"/>
          <w:kern w:val="0"/>
          <w:lang w:val="en-US" w:eastAsia="fr-FR"/>
          <w14:ligatures w14:val="none"/>
        </w:rPr>
        <w:t>Chabé</w:t>
      </w:r>
      <w:proofErr w:type="spellEnd"/>
      <w:r w:rsidRPr="00147B47">
        <w:rPr>
          <w:rFonts w:eastAsia="Times New Roman" w:cs="Segoe UI"/>
          <w:color w:val="000000"/>
          <w:kern w:val="0"/>
          <w:lang w:val="en-US" w:eastAsia="fr-FR"/>
          <w14:ligatures w14:val="none"/>
        </w:rPr>
        <w:t>-Ferret, TSE-INRAE) on its human health component, but also with the rest of the TSE community as they work their own research. </w:t>
      </w:r>
    </w:p>
    <w:p w14:paraId="56F2B911" w14:textId="77777777" w:rsidR="00147B47" w:rsidRPr="00147B47" w:rsidRDefault="00147B47" w:rsidP="00147B47">
      <w:pPr>
        <w:shd w:val="clear" w:color="auto" w:fill="FFFFFF"/>
        <w:textAlignment w:val="baseline"/>
        <w:rPr>
          <w:rFonts w:eastAsia="Times New Roman" w:cs="Segoe UI"/>
          <w:color w:val="000000"/>
          <w:kern w:val="0"/>
          <w:lang w:val="en-US" w:eastAsia="fr-FR"/>
          <w14:ligatures w14:val="none"/>
        </w:rPr>
      </w:pPr>
    </w:p>
    <w:p w14:paraId="38B2B2F5" w14:textId="77777777" w:rsidR="00147B47" w:rsidRPr="00147B47" w:rsidRDefault="00147B47" w:rsidP="00147B47">
      <w:pPr>
        <w:shd w:val="clear" w:color="auto" w:fill="FFFFFF"/>
        <w:textAlignment w:val="baseline"/>
        <w:rPr>
          <w:rFonts w:eastAsia="Times New Roman" w:cs="Segoe UI"/>
          <w:i/>
          <w:iCs/>
          <w:color w:val="000000"/>
          <w:kern w:val="0"/>
          <w:lang w:val="en-US" w:eastAsia="fr-FR"/>
          <w14:ligatures w14:val="none"/>
        </w:rPr>
      </w:pPr>
      <w:r w:rsidRPr="00147B47">
        <w:rPr>
          <w:rFonts w:eastAsia="Times New Roman" w:cs="Segoe UI"/>
          <w:i/>
          <w:iCs/>
          <w:color w:val="000000"/>
          <w:kern w:val="0"/>
          <w:lang w:val="en-US" w:eastAsia="fr-FR"/>
          <w14:ligatures w14:val="none"/>
        </w:rPr>
        <w:t>Knowledge of French is not required.</w:t>
      </w:r>
    </w:p>
    <w:p w14:paraId="3A8820D8" w14:textId="77777777" w:rsidR="00147B47" w:rsidRPr="00147B47" w:rsidRDefault="00147B47" w:rsidP="00147B47">
      <w:pPr>
        <w:shd w:val="clear" w:color="auto" w:fill="FFFFFF"/>
        <w:textAlignment w:val="baseline"/>
        <w:rPr>
          <w:rFonts w:eastAsia="Times New Roman" w:cs="Segoe UI"/>
          <w:color w:val="000000"/>
          <w:kern w:val="0"/>
          <w:lang w:val="en-US" w:eastAsia="fr-FR"/>
          <w14:ligatures w14:val="none"/>
        </w:rPr>
      </w:pPr>
    </w:p>
    <w:p w14:paraId="1360CF05" w14:textId="77777777" w:rsidR="00147B47" w:rsidRPr="00147B47" w:rsidRDefault="00147B47" w:rsidP="00147B47">
      <w:pPr>
        <w:shd w:val="clear" w:color="auto" w:fill="FFFFFF"/>
        <w:textAlignment w:val="baseline"/>
        <w:rPr>
          <w:rFonts w:eastAsia="Times New Roman" w:cs="Segoe UI"/>
          <w:color w:val="000000"/>
          <w:kern w:val="0"/>
          <w:lang w:val="en-US" w:eastAsia="fr-FR"/>
          <w14:ligatures w14:val="none"/>
        </w:rPr>
      </w:pPr>
      <w:r w:rsidRPr="00147B47">
        <w:rPr>
          <w:rFonts w:eastAsia="Times New Roman" w:cs="Segoe UI"/>
          <w:color w:val="000000"/>
          <w:kern w:val="0"/>
          <w:lang w:val="en-US" w:eastAsia="fr-FR"/>
          <w14:ligatures w14:val="none"/>
        </w:rPr>
        <w:t>Applications will be accepted until January 31st, 2025.</w:t>
      </w:r>
    </w:p>
    <w:p w14:paraId="03F2B069" w14:textId="77777777" w:rsidR="00147B47" w:rsidRPr="00147B47" w:rsidRDefault="00147B47" w:rsidP="00147B47">
      <w:pPr>
        <w:shd w:val="clear" w:color="auto" w:fill="FFFFFF"/>
        <w:textAlignment w:val="baseline"/>
        <w:rPr>
          <w:rFonts w:eastAsia="Times New Roman" w:cs="Segoe UI"/>
          <w:color w:val="000000"/>
          <w:kern w:val="0"/>
          <w:lang w:val="en-US" w:eastAsia="fr-FR"/>
          <w14:ligatures w14:val="none"/>
        </w:rPr>
      </w:pPr>
    </w:p>
    <w:p w14:paraId="10666B76" w14:textId="77777777" w:rsidR="00147B47" w:rsidRPr="00147B47" w:rsidRDefault="00147B47" w:rsidP="00147B47">
      <w:pPr>
        <w:shd w:val="clear" w:color="auto" w:fill="FFFFFF"/>
        <w:textAlignment w:val="baseline"/>
        <w:rPr>
          <w:rFonts w:eastAsia="Times New Roman" w:cs="Segoe UI"/>
          <w:color w:val="000000"/>
          <w:kern w:val="0"/>
          <w:lang w:val="en-US" w:eastAsia="fr-FR"/>
          <w14:ligatures w14:val="none"/>
        </w:rPr>
      </w:pPr>
      <w:r w:rsidRPr="00147B47">
        <w:rPr>
          <w:rFonts w:eastAsia="Times New Roman" w:cs="Segoe UI"/>
          <w:color w:val="000000"/>
          <w:kern w:val="0"/>
          <w:lang w:val="en-US" w:eastAsia="fr-FR"/>
          <w14:ligatures w14:val="none"/>
        </w:rPr>
        <w:t>Applications should include a CV, a cover letter with a short research statement (1 page max.), one research paper, and at least two recommendation letters.</w:t>
      </w:r>
    </w:p>
    <w:p w14:paraId="44355400" w14:textId="77777777" w:rsidR="00147B47" w:rsidRPr="00147B47" w:rsidRDefault="00147B47" w:rsidP="00147B47">
      <w:pPr>
        <w:shd w:val="clear" w:color="auto" w:fill="FFFFFF"/>
        <w:textAlignment w:val="baseline"/>
        <w:rPr>
          <w:rFonts w:eastAsia="Times New Roman" w:cs="Segoe UI"/>
          <w:color w:val="000000"/>
          <w:kern w:val="0"/>
          <w:lang w:val="en-US" w:eastAsia="fr-FR"/>
          <w14:ligatures w14:val="none"/>
        </w:rPr>
      </w:pPr>
    </w:p>
    <w:p w14:paraId="4CE45E70" w14:textId="77777777" w:rsidR="00147B47" w:rsidRPr="00147B47" w:rsidRDefault="00147B47" w:rsidP="00147B47">
      <w:pPr>
        <w:shd w:val="clear" w:color="auto" w:fill="FFFFFF"/>
        <w:textAlignment w:val="baseline"/>
        <w:rPr>
          <w:rFonts w:eastAsia="Times New Roman" w:cs="Segoe UI"/>
          <w:color w:val="000000"/>
          <w:kern w:val="0"/>
          <w:lang w:val="en-US" w:eastAsia="fr-FR"/>
          <w14:ligatures w14:val="none"/>
        </w:rPr>
      </w:pPr>
      <w:r w:rsidRPr="00147B47">
        <w:rPr>
          <w:rFonts w:eastAsia="Times New Roman" w:cs="Segoe UI"/>
          <w:color w:val="000000"/>
          <w:kern w:val="0"/>
          <w:lang w:val="en-US" w:eastAsia="fr-FR"/>
          <w14:ligatures w14:val="none"/>
        </w:rPr>
        <w:t>Short-listed candidates will be invited to interview in February (online).</w:t>
      </w:r>
    </w:p>
    <w:p w14:paraId="7007D1BD" w14:textId="77777777" w:rsidR="00147B47" w:rsidRPr="00147B47" w:rsidRDefault="00147B47" w:rsidP="00147B47">
      <w:pPr>
        <w:shd w:val="clear" w:color="auto" w:fill="FFFFFF"/>
        <w:textAlignment w:val="baseline"/>
        <w:rPr>
          <w:rFonts w:eastAsia="Times New Roman" w:cs="Segoe UI"/>
          <w:color w:val="000000"/>
          <w:kern w:val="0"/>
          <w:lang w:val="en-US" w:eastAsia="fr-FR"/>
          <w14:ligatures w14:val="none"/>
        </w:rPr>
      </w:pPr>
    </w:p>
    <w:p w14:paraId="770644CE" w14:textId="77777777" w:rsidR="00147B47" w:rsidRPr="00147B47" w:rsidRDefault="00147B47" w:rsidP="00147B47">
      <w:pPr>
        <w:shd w:val="clear" w:color="auto" w:fill="FFFFFF"/>
        <w:textAlignment w:val="baseline"/>
        <w:rPr>
          <w:rFonts w:eastAsia="Times New Roman" w:cs="Segoe UI"/>
          <w:color w:val="000000"/>
          <w:kern w:val="0"/>
          <w:lang w:val="en-US" w:eastAsia="fr-FR"/>
          <w14:ligatures w14:val="none"/>
        </w:rPr>
      </w:pPr>
      <w:r w:rsidRPr="00147B47">
        <w:rPr>
          <w:rFonts w:eastAsia="Times New Roman" w:cs="Segoe UI"/>
          <w:color w:val="000000"/>
          <w:kern w:val="0"/>
          <w:lang w:val="en-US" w:eastAsia="fr-FR"/>
          <w14:ligatures w14:val="none"/>
        </w:rPr>
        <w:t>Candidates should have a research interest in at least two of the following domains:</w:t>
      </w:r>
    </w:p>
    <w:p w14:paraId="468A8A7F" w14:textId="64AE4F6D" w:rsidR="00147B47" w:rsidRPr="00147B47" w:rsidRDefault="00147B47" w:rsidP="00147B47">
      <w:pPr>
        <w:pStyle w:val="Paragraphedeliste"/>
        <w:numPr>
          <w:ilvl w:val="0"/>
          <w:numId w:val="1"/>
        </w:numPr>
        <w:shd w:val="clear" w:color="auto" w:fill="FFFFFF"/>
        <w:textAlignment w:val="baseline"/>
        <w:rPr>
          <w:rFonts w:eastAsia="Times New Roman" w:cs="Segoe UI"/>
          <w:color w:val="000000"/>
          <w:kern w:val="0"/>
          <w:lang w:val="en-US" w:eastAsia="fr-FR"/>
          <w14:ligatures w14:val="none"/>
        </w:rPr>
      </w:pPr>
      <w:r w:rsidRPr="00147B47">
        <w:rPr>
          <w:rFonts w:eastAsia="Times New Roman" w:cs="Segoe UI"/>
          <w:color w:val="000000"/>
          <w:kern w:val="0"/>
          <w:lang w:val="en-US" w:eastAsia="fr-FR"/>
          <w14:ligatures w14:val="none"/>
        </w:rPr>
        <w:t>Environmental Economics</w:t>
      </w:r>
    </w:p>
    <w:p w14:paraId="4BF0071F" w14:textId="0E29EF41" w:rsidR="00147B47" w:rsidRPr="00147B47" w:rsidRDefault="00147B47" w:rsidP="00147B47">
      <w:pPr>
        <w:pStyle w:val="Paragraphedeliste"/>
        <w:numPr>
          <w:ilvl w:val="0"/>
          <w:numId w:val="1"/>
        </w:numPr>
        <w:shd w:val="clear" w:color="auto" w:fill="FFFFFF"/>
        <w:textAlignment w:val="baseline"/>
        <w:rPr>
          <w:rFonts w:eastAsia="Times New Roman" w:cs="Segoe UI"/>
          <w:color w:val="000000"/>
          <w:kern w:val="0"/>
          <w:lang w:val="en-US" w:eastAsia="fr-FR"/>
          <w14:ligatures w14:val="none"/>
        </w:rPr>
      </w:pPr>
      <w:r w:rsidRPr="00147B47">
        <w:rPr>
          <w:rFonts w:eastAsia="Times New Roman" w:cs="Segoe UI"/>
          <w:color w:val="000000"/>
          <w:kern w:val="0"/>
          <w:lang w:val="en-US" w:eastAsia="fr-FR"/>
          <w14:ligatures w14:val="none"/>
        </w:rPr>
        <w:lastRenderedPageBreak/>
        <w:t>Health Economics</w:t>
      </w:r>
    </w:p>
    <w:p w14:paraId="524E1A0F" w14:textId="79CC3E3E" w:rsidR="00147B47" w:rsidRPr="00147B47" w:rsidRDefault="00147B47" w:rsidP="00147B47">
      <w:pPr>
        <w:pStyle w:val="Paragraphedeliste"/>
        <w:numPr>
          <w:ilvl w:val="0"/>
          <w:numId w:val="1"/>
        </w:numPr>
        <w:shd w:val="clear" w:color="auto" w:fill="FFFFFF"/>
        <w:textAlignment w:val="baseline"/>
        <w:rPr>
          <w:rFonts w:eastAsia="Times New Roman" w:cs="Segoe UI"/>
          <w:color w:val="000000"/>
          <w:kern w:val="0"/>
          <w:lang w:val="en-US" w:eastAsia="fr-FR"/>
          <w14:ligatures w14:val="none"/>
        </w:rPr>
      </w:pPr>
      <w:r w:rsidRPr="00147B47">
        <w:rPr>
          <w:rFonts w:eastAsia="Times New Roman" w:cs="Segoe UI"/>
          <w:color w:val="000000"/>
          <w:kern w:val="0"/>
          <w:lang w:val="en-US" w:eastAsia="fr-FR"/>
          <w14:ligatures w14:val="none"/>
        </w:rPr>
        <w:t>Agricultural Economics and land use</w:t>
      </w:r>
    </w:p>
    <w:p w14:paraId="194A9D93" w14:textId="2B7CC21E" w:rsidR="00147B47" w:rsidRPr="00147B47" w:rsidRDefault="00147B47" w:rsidP="00147B47">
      <w:pPr>
        <w:pStyle w:val="Paragraphedeliste"/>
        <w:numPr>
          <w:ilvl w:val="0"/>
          <w:numId w:val="1"/>
        </w:numPr>
        <w:shd w:val="clear" w:color="auto" w:fill="FFFFFF"/>
        <w:textAlignment w:val="baseline"/>
        <w:rPr>
          <w:rFonts w:eastAsia="Times New Roman" w:cs="Segoe UI"/>
          <w:color w:val="000000"/>
          <w:kern w:val="0"/>
          <w:lang w:val="en-US" w:eastAsia="fr-FR"/>
          <w14:ligatures w14:val="none"/>
        </w:rPr>
      </w:pPr>
      <w:r w:rsidRPr="00147B47">
        <w:rPr>
          <w:rFonts w:eastAsia="Times New Roman" w:cs="Segoe UI"/>
          <w:color w:val="000000"/>
          <w:kern w:val="0"/>
          <w:lang w:val="en-US" w:eastAsia="fr-FR"/>
          <w14:ligatures w14:val="none"/>
        </w:rPr>
        <w:t>Applied Econometrics</w:t>
      </w:r>
    </w:p>
    <w:p w14:paraId="5E8BC7FF" w14:textId="77777777" w:rsidR="00147B47" w:rsidRPr="00147B47" w:rsidRDefault="00147B47" w:rsidP="00147B47">
      <w:pPr>
        <w:shd w:val="clear" w:color="auto" w:fill="FFFFFF"/>
        <w:textAlignment w:val="baseline"/>
        <w:rPr>
          <w:rFonts w:eastAsia="Times New Roman" w:cs="Segoe UI"/>
          <w:color w:val="000000"/>
          <w:kern w:val="0"/>
          <w:lang w:val="en-US" w:eastAsia="fr-FR"/>
          <w14:ligatures w14:val="none"/>
        </w:rPr>
      </w:pPr>
    </w:p>
    <w:p w14:paraId="3384794C" w14:textId="77777777" w:rsidR="00147B47" w:rsidRPr="00147B47" w:rsidRDefault="00147B47" w:rsidP="00147B47">
      <w:pPr>
        <w:shd w:val="clear" w:color="auto" w:fill="FFFFFF"/>
        <w:textAlignment w:val="baseline"/>
        <w:rPr>
          <w:rFonts w:eastAsia="Times New Roman" w:cs="Segoe UI"/>
          <w:color w:val="000000"/>
          <w:kern w:val="0"/>
          <w:lang w:val="en-US" w:eastAsia="fr-FR"/>
          <w14:ligatures w14:val="none"/>
        </w:rPr>
      </w:pPr>
      <w:r w:rsidRPr="00147B47">
        <w:rPr>
          <w:rFonts w:eastAsia="Times New Roman" w:cs="Segoe UI"/>
          <w:color w:val="000000"/>
          <w:kern w:val="0"/>
          <w:lang w:val="en-US" w:eastAsia="fr-FR"/>
          <w14:ligatures w14:val="none"/>
        </w:rPr>
        <w:t>Submission materials required</w:t>
      </w:r>
    </w:p>
    <w:p w14:paraId="7C2E3584" w14:textId="582AB027" w:rsidR="00147B47" w:rsidRPr="00147B47" w:rsidRDefault="00147B47" w:rsidP="00147B47">
      <w:pPr>
        <w:pStyle w:val="Paragraphedeliste"/>
        <w:numPr>
          <w:ilvl w:val="0"/>
          <w:numId w:val="2"/>
        </w:numPr>
        <w:shd w:val="clear" w:color="auto" w:fill="FFFFFF"/>
        <w:textAlignment w:val="baseline"/>
        <w:rPr>
          <w:rFonts w:eastAsia="Times New Roman" w:cs="Segoe UI"/>
          <w:color w:val="000000"/>
          <w:kern w:val="0"/>
          <w:lang w:val="en-US" w:eastAsia="fr-FR"/>
          <w14:ligatures w14:val="none"/>
        </w:rPr>
      </w:pPr>
      <w:r w:rsidRPr="00147B47">
        <w:rPr>
          <w:rFonts w:eastAsia="Times New Roman" w:cs="Segoe UI"/>
          <w:color w:val="000000"/>
          <w:kern w:val="0"/>
          <w:lang w:val="en-US" w:eastAsia="fr-FR"/>
          <w14:ligatures w14:val="none"/>
        </w:rPr>
        <w:t>Curriculum vitae</w:t>
      </w:r>
    </w:p>
    <w:p w14:paraId="13C81226" w14:textId="78B4AD05" w:rsidR="00147B47" w:rsidRPr="00147B47" w:rsidRDefault="00147B47" w:rsidP="00147B47">
      <w:pPr>
        <w:pStyle w:val="Paragraphedeliste"/>
        <w:numPr>
          <w:ilvl w:val="0"/>
          <w:numId w:val="2"/>
        </w:numPr>
        <w:shd w:val="clear" w:color="auto" w:fill="FFFFFF"/>
        <w:textAlignment w:val="baseline"/>
        <w:rPr>
          <w:rFonts w:eastAsia="Times New Roman" w:cs="Segoe UI"/>
          <w:color w:val="000000"/>
          <w:kern w:val="0"/>
          <w:lang w:val="en-US" w:eastAsia="fr-FR"/>
          <w14:ligatures w14:val="none"/>
        </w:rPr>
      </w:pPr>
      <w:r w:rsidRPr="00147B47">
        <w:rPr>
          <w:rFonts w:eastAsia="Times New Roman" w:cs="Segoe UI"/>
          <w:color w:val="000000"/>
          <w:kern w:val="0"/>
          <w:lang w:val="en-US" w:eastAsia="fr-FR"/>
          <w14:ligatures w14:val="none"/>
        </w:rPr>
        <w:t>Job market paper</w:t>
      </w:r>
    </w:p>
    <w:p w14:paraId="7D6D05C1" w14:textId="465E8563" w:rsidR="00147B47" w:rsidRPr="00147B47" w:rsidRDefault="00147B47" w:rsidP="00147B47">
      <w:pPr>
        <w:pStyle w:val="Paragraphedeliste"/>
        <w:numPr>
          <w:ilvl w:val="0"/>
          <w:numId w:val="2"/>
        </w:numPr>
        <w:shd w:val="clear" w:color="auto" w:fill="FFFFFF"/>
        <w:textAlignment w:val="baseline"/>
        <w:rPr>
          <w:rFonts w:eastAsia="Times New Roman" w:cs="Segoe UI"/>
          <w:color w:val="000000"/>
          <w:kern w:val="0"/>
          <w:lang w:val="en-US" w:eastAsia="fr-FR"/>
          <w14:ligatures w14:val="none"/>
        </w:rPr>
      </w:pPr>
      <w:r w:rsidRPr="00147B47">
        <w:rPr>
          <w:rFonts w:eastAsia="Times New Roman" w:cs="Segoe UI"/>
          <w:color w:val="000000"/>
          <w:kern w:val="0"/>
          <w:lang w:val="en-US" w:eastAsia="fr-FR"/>
          <w14:ligatures w14:val="none"/>
        </w:rPr>
        <w:t>Additional paper (optional)</w:t>
      </w:r>
    </w:p>
    <w:p w14:paraId="5A82C807" w14:textId="33300873" w:rsidR="00147B47" w:rsidRPr="00147B47" w:rsidRDefault="00147B47" w:rsidP="00147B47">
      <w:pPr>
        <w:pStyle w:val="Paragraphedeliste"/>
        <w:numPr>
          <w:ilvl w:val="0"/>
          <w:numId w:val="2"/>
        </w:numPr>
        <w:shd w:val="clear" w:color="auto" w:fill="FFFFFF"/>
        <w:textAlignment w:val="baseline"/>
        <w:rPr>
          <w:rFonts w:eastAsia="Times New Roman" w:cs="Segoe UI"/>
          <w:color w:val="000000"/>
          <w:kern w:val="0"/>
          <w:lang w:val="en-US" w:eastAsia="fr-FR"/>
          <w14:ligatures w14:val="none"/>
        </w:rPr>
      </w:pPr>
      <w:r w:rsidRPr="00147B47">
        <w:rPr>
          <w:rFonts w:eastAsia="Times New Roman" w:cs="Segoe UI"/>
          <w:color w:val="000000"/>
          <w:kern w:val="0"/>
          <w:lang w:val="en-US" w:eastAsia="fr-FR"/>
          <w14:ligatures w14:val="none"/>
        </w:rPr>
        <w:t>Additional paper (optional)</w:t>
      </w:r>
    </w:p>
    <w:p w14:paraId="6640AB9A" w14:textId="54C0E351" w:rsidR="00147B47" w:rsidRPr="00147B47" w:rsidRDefault="00147B47" w:rsidP="00147B47">
      <w:pPr>
        <w:pStyle w:val="Paragraphedeliste"/>
        <w:numPr>
          <w:ilvl w:val="0"/>
          <w:numId w:val="2"/>
        </w:numPr>
        <w:shd w:val="clear" w:color="auto" w:fill="FFFFFF"/>
        <w:textAlignment w:val="baseline"/>
        <w:rPr>
          <w:rFonts w:eastAsia="Times New Roman" w:cs="Segoe UI"/>
          <w:color w:val="000000"/>
          <w:kern w:val="0"/>
          <w:lang w:val="en-US" w:eastAsia="fr-FR"/>
          <w14:ligatures w14:val="none"/>
        </w:rPr>
      </w:pPr>
      <w:r w:rsidRPr="00147B47">
        <w:rPr>
          <w:rFonts w:eastAsia="Times New Roman" w:cs="Segoe UI"/>
          <w:color w:val="000000"/>
          <w:kern w:val="0"/>
          <w:lang w:val="en-US" w:eastAsia="fr-FR"/>
          <w14:ligatures w14:val="none"/>
        </w:rPr>
        <w:t>Other material (in one file) (optional)</w:t>
      </w:r>
    </w:p>
    <w:p w14:paraId="5A0424D6" w14:textId="06DD7578" w:rsidR="00147B47" w:rsidRPr="00147B47" w:rsidRDefault="00147B47" w:rsidP="00147B47">
      <w:pPr>
        <w:pStyle w:val="Paragraphedeliste"/>
        <w:numPr>
          <w:ilvl w:val="0"/>
          <w:numId w:val="2"/>
        </w:numPr>
        <w:shd w:val="clear" w:color="auto" w:fill="FFFFFF"/>
        <w:textAlignment w:val="baseline"/>
        <w:rPr>
          <w:rFonts w:eastAsia="Times New Roman" w:cs="Segoe UI"/>
          <w:color w:val="000000"/>
          <w:kern w:val="0"/>
          <w:lang w:val="en-US" w:eastAsia="fr-FR"/>
          <w14:ligatures w14:val="none"/>
        </w:rPr>
      </w:pPr>
      <w:r w:rsidRPr="00147B47">
        <w:rPr>
          <w:rFonts w:eastAsia="Times New Roman" w:cs="Segoe UI"/>
          <w:color w:val="000000"/>
          <w:kern w:val="0"/>
          <w:lang w:val="en-US" w:eastAsia="fr-FR"/>
          <w14:ligatures w14:val="none"/>
        </w:rPr>
        <w:t>Cover letter</w:t>
      </w:r>
    </w:p>
    <w:p w14:paraId="6C06032D" w14:textId="78F0244D" w:rsidR="00147B47" w:rsidRPr="00147B47" w:rsidRDefault="00147B47" w:rsidP="00147B47">
      <w:pPr>
        <w:pStyle w:val="Paragraphedeliste"/>
        <w:numPr>
          <w:ilvl w:val="0"/>
          <w:numId w:val="2"/>
        </w:numPr>
        <w:shd w:val="clear" w:color="auto" w:fill="FFFFFF"/>
        <w:textAlignment w:val="baseline"/>
        <w:rPr>
          <w:rFonts w:eastAsia="Times New Roman" w:cs="Segoe UI"/>
          <w:color w:val="000000"/>
          <w:kern w:val="0"/>
          <w:lang w:val="en-US" w:eastAsia="fr-FR"/>
          <w14:ligatures w14:val="none"/>
        </w:rPr>
      </w:pPr>
      <w:r w:rsidRPr="00147B47">
        <w:rPr>
          <w:rFonts w:eastAsia="Times New Roman" w:cs="Segoe UI"/>
          <w:color w:val="000000"/>
          <w:kern w:val="0"/>
          <w:lang w:val="en-US" w:eastAsia="fr-FR"/>
          <w14:ligatures w14:val="none"/>
        </w:rPr>
        <w:t>Letters of reference: 2</w:t>
      </w:r>
    </w:p>
    <w:p w14:paraId="3EB1ED4A" w14:textId="77777777" w:rsidR="00446A64" w:rsidRPr="00147B47" w:rsidRDefault="00446A64">
      <w:pPr>
        <w:rPr>
          <w:lang w:val="en-US"/>
        </w:rPr>
      </w:pPr>
    </w:p>
    <w:sectPr w:rsidR="00446A64" w:rsidRPr="00147B47" w:rsidSect="006042E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67E96"/>
    <w:multiLevelType w:val="hybridMultilevel"/>
    <w:tmpl w:val="1E8428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0DA30F1"/>
    <w:multiLevelType w:val="hybridMultilevel"/>
    <w:tmpl w:val="777655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14986256">
    <w:abstractNumId w:val="1"/>
  </w:num>
  <w:num w:numId="2" w16cid:durableId="123254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B47"/>
    <w:rsid w:val="00004B6E"/>
    <w:rsid w:val="00012040"/>
    <w:rsid w:val="000C024D"/>
    <w:rsid w:val="00147B47"/>
    <w:rsid w:val="003D54A4"/>
    <w:rsid w:val="00446A64"/>
    <w:rsid w:val="005C69A0"/>
    <w:rsid w:val="006042E7"/>
    <w:rsid w:val="00696B2B"/>
    <w:rsid w:val="00E949D4"/>
    <w:rsid w:val="00F027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E02EB"/>
  <w15:chartTrackingRefBased/>
  <w15:docId w15:val="{7DD707F2-5DEB-194E-BBE1-635F599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47B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47B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47B4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47B4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47B4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47B47"/>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47B47"/>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47B47"/>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47B47"/>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47B4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47B4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47B4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47B4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47B4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47B4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47B4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47B4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47B47"/>
    <w:rPr>
      <w:rFonts w:eastAsiaTheme="majorEastAsia" w:cstheme="majorBidi"/>
      <w:color w:val="272727" w:themeColor="text1" w:themeTint="D8"/>
    </w:rPr>
  </w:style>
  <w:style w:type="paragraph" w:styleId="Titre">
    <w:name w:val="Title"/>
    <w:basedOn w:val="Normal"/>
    <w:next w:val="Normal"/>
    <w:link w:val="TitreCar"/>
    <w:uiPriority w:val="10"/>
    <w:qFormat/>
    <w:rsid w:val="00147B4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47B4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47B47"/>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47B4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47B47"/>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147B47"/>
    <w:rPr>
      <w:i/>
      <w:iCs/>
      <w:color w:val="404040" w:themeColor="text1" w:themeTint="BF"/>
    </w:rPr>
  </w:style>
  <w:style w:type="paragraph" w:styleId="Paragraphedeliste">
    <w:name w:val="List Paragraph"/>
    <w:basedOn w:val="Normal"/>
    <w:uiPriority w:val="34"/>
    <w:qFormat/>
    <w:rsid w:val="00147B47"/>
    <w:pPr>
      <w:ind w:left="720"/>
      <w:contextualSpacing/>
    </w:pPr>
  </w:style>
  <w:style w:type="character" w:styleId="Accentuationintense">
    <w:name w:val="Intense Emphasis"/>
    <w:basedOn w:val="Policepardfaut"/>
    <w:uiPriority w:val="21"/>
    <w:qFormat/>
    <w:rsid w:val="00147B47"/>
    <w:rPr>
      <w:i/>
      <w:iCs/>
      <w:color w:val="0F4761" w:themeColor="accent1" w:themeShade="BF"/>
    </w:rPr>
  </w:style>
  <w:style w:type="paragraph" w:styleId="Citationintense">
    <w:name w:val="Intense Quote"/>
    <w:basedOn w:val="Normal"/>
    <w:next w:val="Normal"/>
    <w:link w:val="CitationintenseCar"/>
    <w:uiPriority w:val="30"/>
    <w:qFormat/>
    <w:rsid w:val="00147B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47B47"/>
    <w:rPr>
      <w:i/>
      <w:iCs/>
      <w:color w:val="0F4761" w:themeColor="accent1" w:themeShade="BF"/>
    </w:rPr>
  </w:style>
  <w:style w:type="character" w:styleId="Rfrenceintense">
    <w:name w:val="Intense Reference"/>
    <w:basedOn w:val="Policepardfaut"/>
    <w:uiPriority w:val="32"/>
    <w:qFormat/>
    <w:rsid w:val="00147B47"/>
    <w:rPr>
      <w:b/>
      <w:bCs/>
      <w:smallCaps/>
      <w:color w:val="0F4761" w:themeColor="accent1" w:themeShade="BF"/>
      <w:spacing w:val="5"/>
    </w:rPr>
  </w:style>
  <w:style w:type="character" w:customStyle="1" w:styleId="apple-converted-space">
    <w:name w:val="apple-converted-space"/>
    <w:basedOn w:val="Policepardfaut"/>
    <w:rsid w:val="00147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3662848">
      <w:bodyDiv w:val="1"/>
      <w:marLeft w:val="0"/>
      <w:marRight w:val="0"/>
      <w:marTop w:val="0"/>
      <w:marBottom w:val="0"/>
      <w:divBdr>
        <w:top w:val="none" w:sz="0" w:space="0" w:color="auto"/>
        <w:left w:val="none" w:sz="0" w:space="0" w:color="auto"/>
        <w:bottom w:val="none" w:sz="0" w:space="0" w:color="auto"/>
        <w:right w:val="none" w:sz="0" w:space="0" w:color="auto"/>
      </w:divBdr>
      <w:divsChild>
        <w:div w:id="985667231">
          <w:marLeft w:val="0"/>
          <w:marRight w:val="0"/>
          <w:marTop w:val="0"/>
          <w:marBottom w:val="0"/>
          <w:divBdr>
            <w:top w:val="none" w:sz="0" w:space="0" w:color="auto"/>
            <w:left w:val="none" w:sz="0" w:space="0" w:color="auto"/>
            <w:bottom w:val="none" w:sz="0" w:space="0" w:color="auto"/>
            <w:right w:val="none" w:sz="0" w:space="0" w:color="auto"/>
          </w:divBdr>
        </w:div>
        <w:div w:id="1326587954">
          <w:marLeft w:val="0"/>
          <w:marRight w:val="0"/>
          <w:marTop w:val="0"/>
          <w:marBottom w:val="0"/>
          <w:divBdr>
            <w:top w:val="none" w:sz="0" w:space="0" w:color="auto"/>
            <w:left w:val="none" w:sz="0" w:space="0" w:color="auto"/>
            <w:bottom w:val="none" w:sz="0" w:space="0" w:color="auto"/>
            <w:right w:val="none" w:sz="0" w:space="0" w:color="auto"/>
          </w:divBdr>
        </w:div>
        <w:div w:id="827479525">
          <w:marLeft w:val="0"/>
          <w:marRight w:val="0"/>
          <w:marTop w:val="0"/>
          <w:marBottom w:val="0"/>
          <w:divBdr>
            <w:top w:val="none" w:sz="0" w:space="0" w:color="auto"/>
            <w:left w:val="none" w:sz="0" w:space="0" w:color="auto"/>
            <w:bottom w:val="none" w:sz="0" w:space="0" w:color="auto"/>
            <w:right w:val="none" w:sz="0" w:space="0" w:color="auto"/>
          </w:divBdr>
        </w:div>
        <w:div w:id="1200818069">
          <w:marLeft w:val="0"/>
          <w:marRight w:val="0"/>
          <w:marTop w:val="0"/>
          <w:marBottom w:val="0"/>
          <w:divBdr>
            <w:top w:val="none" w:sz="0" w:space="0" w:color="auto"/>
            <w:left w:val="none" w:sz="0" w:space="0" w:color="auto"/>
            <w:bottom w:val="none" w:sz="0" w:space="0" w:color="auto"/>
            <w:right w:val="none" w:sz="0" w:space="0" w:color="auto"/>
          </w:divBdr>
        </w:div>
        <w:div w:id="1555237447">
          <w:marLeft w:val="0"/>
          <w:marRight w:val="0"/>
          <w:marTop w:val="0"/>
          <w:marBottom w:val="0"/>
          <w:divBdr>
            <w:top w:val="none" w:sz="0" w:space="0" w:color="auto"/>
            <w:left w:val="none" w:sz="0" w:space="0" w:color="auto"/>
            <w:bottom w:val="none" w:sz="0" w:space="0" w:color="auto"/>
            <w:right w:val="none" w:sz="0" w:space="0" w:color="auto"/>
          </w:divBdr>
        </w:div>
        <w:div w:id="1403335094">
          <w:marLeft w:val="0"/>
          <w:marRight w:val="0"/>
          <w:marTop w:val="0"/>
          <w:marBottom w:val="0"/>
          <w:divBdr>
            <w:top w:val="none" w:sz="0" w:space="0" w:color="auto"/>
            <w:left w:val="none" w:sz="0" w:space="0" w:color="auto"/>
            <w:bottom w:val="none" w:sz="0" w:space="0" w:color="auto"/>
            <w:right w:val="none" w:sz="0" w:space="0" w:color="auto"/>
          </w:divBdr>
        </w:div>
        <w:div w:id="909123284">
          <w:marLeft w:val="0"/>
          <w:marRight w:val="0"/>
          <w:marTop w:val="0"/>
          <w:marBottom w:val="0"/>
          <w:divBdr>
            <w:top w:val="none" w:sz="0" w:space="0" w:color="auto"/>
            <w:left w:val="none" w:sz="0" w:space="0" w:color="auto"/>
            <w:bottom w:val="none" w:sz="0" w:space="0" w:color="auto"/>
            <w:right w:val="none" w:sz="0" w:space="0" w:color="auto"/>
          </w:divBdr>
        </w:div>
        <w:div w:id="798839375">
          <w:marLeft w:val="0"/>
          <w:marRight w:val="0"/>
          <w:marTop w:val="0"/>
          <w:marBottom w:val="0"/>
          <w:divBdr>
            <w:top w:val="none" w:sz="0" w:space="0" w:color="auto"/>
            <w:left w:val="none" w:sz="0" w:space="0" w:color="auto"/>
            <w:bottom w:val="none" w:sz="0" w:space="0" w:color="auto"/>
            <w:right w:val="none" w:sz="0" w:space="0" w:color="auto"/>
          </w:divBdr>
        </w:div>
        <w:div w:id="805657826">
          <w:marLeft w:val="0"/>
          <w:marRight w:val="0"/>
          <w:marTop w:val="0"/>
          <w:marBottom w:val="0"/>
          <w:divBdr>
            <w:top w:val="none" w:sz="0" w:space="0" w:color="auto"/>
            <w:left w:val="none" w:sz="0" w:space="0" w:color="auto"/>
            <w:bottom w:val="none" w:sz="0" w:space="0" w:color="auto"/>
            <w:right w:val="none" w:sz="0" w:space="0" w:color="auto"/>
          </w:divBdr>
        </w:div>
        <w:div w:id="1755740579">
          <w:marLeft w:val="0"/>
          <w:marRight w:val="0"/>
          <w:marTop w:val="0"/>
          <w:marBottom w:val="0"/>
          <w:divBdr>
            <w:top w:val="none" w:sz="0" w:space="0" w:color="auto"/>
            <w:left w:val="none" w:sz="0" w:space="0" w:color="auto"/>
            <w:bottom w:val="none" w:sz="0" w:space="0" w:color="auto"/>
            <w:right w:val="none" w:sz="0" w:space="0" w:color="auto"/>
          </w:divBdr>
        </w:div>
        <w:div w:id="134225373">
          <w:marLeft w:val="0"/>
          <w:marRight w:val="0"/>
          <w:marTop w:val="0"/>
          <w:marBottom w:val="0"/>
          <w:divBdr>
            <w:top w:val="none" w:sz="0" w:space="0" w:color="auto"/>
            <w:left w:val="none" w:sz="0" w:space="0" w:color="auto"/>
            <w:bottom w:val="none" w:sz="0" w:space="0" w:color="auto"/>
            <w:right w:val="none" w:sz="0" w:space="0" w:color="auto"/>
          </w:divBdr>
        </w:div>
        <w:div w:id="1110589143">
          <w:marLeft w:val="0"/>
          <w:marRight w:val="0"/>
          <w:marTop w:val="0"/>
          <w:marBottom w:val="0"/>
          <w:divBdr>
            <w:top w:val="none" w:sz="0" w:space="0" w:color="auto"/>
            <w:left w:val="none" w:sz="0" w:space="0" w:color="auto"/>
            <w:bottom w:val="none" w:sz="0" w:space="0" w:color="auto"/>
            <w:right w:val="none" w:sz="0" w:space="0" w:color="auto"/>
          </w:divBdr>
        </w:div>
        <w:div w:id="1599363030">
          <w:marLeft w:val="0"/>
          <w:marRight w:val="0"/>
          <w:marTop w:val="0"/>
          <w:marBottom w:val="0"/>
          <w:divBdr>
            <w:top w:val="none" w:sz="0" w:space="0" w:color="auto"/>
            <w:left w:val="none" w:sz="0" w:space="0" w:color="auto"/>
            <w:bottom w:val="none" w:sz="0" w:space="0" w:color="auto"/>
            <w:right w:val="none" w:sz="0" w:space="0" w:color="auto"/>
          </w:divBdr>
        </w:div>
        <w:div w:id="1254969595">
          <w:marLeft w:val="0"/>
          <w:marRight w:val="0"/>
          <w:marTop w:val="0"/>
          <w:marBottom w:val="0"/>
          <w:divBdr>
            <w:top w:val="none" w:sz="0" w:space="0" w:color="auto"/>
            <w:left w:val="none" w:sz="0" w:space="0" w:color="auto"/>
            <w:bottom w:val="none" w:sz="0" w:space="0" w:color="auto"/>
            <w:right w:val="none" w:sz="0" w:space="0" w:color="auto"/>
          </w:divBdr>
        </w:div>
        <w:div w:id="1363823709">
          <w:marLeft w:val="0"/>
          <w:marRight w:val="0"/>
          <w:marTop w:val="0"/>
          <w:marBottom w:val="0"/>
          <w:divBdr>
            <w:top w:val="none" w:sz="0" w:space="0" w:color="auto"/>
            <w:left w:val="none" w:sz="0" w:space="0" w:color="auto"/>
            <w:bottom w:val="none" w:sz="0" w:space="0" w:color="auto"/>
            <w:right w:val="none" w:sz="0" w:space="0" w:color="auto"/>
          </w:divBdr>
        </w:div>
        <w:div w:id="868294570">
          <w:marLeft w:val="0"/>
          <w:marRight w:val="0"/>
          <w:marTop w:val="0"/>
          <w:marBottom w:val="0"/>
          <w:divBdr>
            <w:top w:val="none" w:sz="0" w:space="0" w:color="auto"/>
            <w:left w:val="none" w:sz="0" w:space="0" w:color="auto"/>
            <w:bottom w:val="none" w:sz="0" w:space="0" w:color="auto"/>
            <w:right w:val="none" w:sz="0" w:space="0" w:color="auto"/>
          </w:divBdr>
        </w:div>
        <w:div w:id="1044597299">
          <w:marLeft w:val="0"/>
          <w:marRight w:val="0"/>
          <w:marTop w:val="0"/>
          <w:marBottom w:val="0"/>
          <w:divBdr>
            <w:top w:val="none" w:sz="0" w:space="0" w:color="auto"/>
            <w:left w:val="none" w:sz="0" w:space="0" w:color="auto"/>
            <w:bottom w:val="none" w:sz="0" w:space="0" w:color="auto"/>
            <w:right w:val="none" w:sz="0" w:space="0" w:color="auto"/>
          </w:divBdr>
        </w:div>
        <w:div w:id="795686421">
          <w:marLeft w:val="0"/>
          <w:marRight w:val="0"/>
          <w:marTop w:val="0"/>
          <w:marBottom w:val="0"/>
          <w:divBdr>
            <w:top w:val="none" w:sz="0" w:space="0" w:color="auto"/>
            <w:left w:val="none" w:sz="0" w:space="0" w:color="auto"/>
            <w:bottom w:val="none" w:sz="0" w:space="0" w:color="auto"/>
            <w:right w:val="none" w:sz="0" w:space="0" w:color="auto"/>
          </w:divBdr>
        </w:div>
        <w:div w:id="1308779922">
          <w:marLeft w:val="0"/>
          <w:marRight w:val="0"/>
          <w:marTop w:val="0"/>
          <w:marBottom w:val="0"/>
          <w:divBdr>
            <w:top w:val="none" w:sz="0" w:space="0" w:color="auto"/>
            <w:left w:val="none" w:sz="0" w:space="0" w:color="auto"/>
            <w:bottom w:val="none" w:sz="0" w:space="0" w:color="auto"/>
            <w:right w:val="none" w:sz="0" w:space="0" w:color="auto"/>
          </w:divBdr>
        </w:div>
        <w:div w:id="753624984">
          <w:marLeft w:val="0"/>
          <w:marRight w:val="0"/>
          <w:marTop w:val="0"/>
          <w:marBottom w:val="0"/>
          <w:divBdr>
            <w:top w:val="none" w:sz="0" w:space="0" w:color="auto"/>
            <w:left w:val="none" w:sz="0" w:space="0" w:color="auto"/>
            <w:bottom w:val="none" w:sz="0" w:space="0" w:color="auto"/>
            <w:right w:val="none" w:sz="0" w:space="0" w:color="auto"/>
          </w:divBdr>
        </w:div>
        <w:div w:id="1810589669">
          <w:marLeft w:val="0"/>
          <w:marRight w:val="0"/>
          <w:marTop w:val="0"/>
          <w:marBottom w:val="0"/>
          <w:divBdr>
            <w:top w:val="none" w:sz="0" w:space="0" w:color="auto"/>
            <w:left w:val="none" w:sz="0" w:space="0" w:color="auto"/>
            <w:bottom w:val="none" w:sz="0" w:space="0" w:color="auto"/>
            <w:right w:val="none" w:sz="0" w:space="0" w:color="auto"/>
          </w:divBdr>
        </w:div>
        <w:div w:id="1545874166">
          <w:marLeft w:val="0"/>
          <w:marRight w:val="0"/>
          <w:marTop w:val="0"/>
          <w:marBottom w:val="0"/>
          <w:divBdr>
            <w:top w:val="none" w:sz="0" w:space="0" w:color="auto"/>
            <w:left w:val="none" w:sz="0" w:space="0" w:color="auto"/>
            <w:bottom w:val="none" w:sz="0" w:space="0" w:color="auto"/>
            <w:right w:val="none" w:sz="0" w:space="0" w:color="auto"/>
          </w:divBdr>
        </w:div>
        <w:div w:id="1068769850">
          <w:marLeft w:val="0"/>
          <w:marRight w:val="0"/>
          <w:marTop w:val="0"/>
          <w:marBottom w:val="0"/>
          <w:divBdr>
            <w:top w:val="none" w:sz="0" w:space="0" w:color="auto"/>
            <w:left w:val="none" w:sz="0" w:space="0" w:color="auto"/>
            <w:bottom w:val="none" w:sz="0" w:space="0" w:color="auto"/>
            <w:right w:val="none" w:sz="0" w:space="0" w:color="auto"/>
          </w:divBdr>
        </w:div>
        <w:div w:id="585654740">
          <w:marLeft w:val="0"/>
          <w:marRight w:val="0"/>
          <w:marTop w:val="0"/>
          <w:marBottom w:val="0"/>
          <w:divBdr>
            <w:top w:val="none" w:sz="0" w:space="0" w:color="auto"/>
            <w:left w:val="none" w:sz="0" w:space="0" w:color="auto"/>
            <w:bottom w:val="none" w:sz="0" w:space="0" w:color="auto"/>
            <w:right w:val="none" w:sz="0" w:space="0" w:color="auto"/>
          </w:divBdr>
        </w:div>
        <w:div w:id="831917944">
          <w:marLeft w:val="0"/>
          <w:marRight w:val="0"/>
          <w:marTop w:val="0"/>
          <w:marBottom w:val="0"/>
          <w:divBdr>
            <w:top w:val="none" w:sz="0" w:space="0" w:color="auto"/>
            <w:left w:val="none" w:sz="0" w:space="0" w:color="auto"/>
            <w:bottom w:val="none" w:sz="0" w:space="0" w:color="auto"/>
            <w:right w:val="none" w:sz="0" w:space="0" w:color="auto"/>
          </w:divBdr>
        </w:div>
        <w:div w:id="122043718">
          <w:marLeft w:val="0"/>
          <w:marRight w:val="0"/>
          <w:marTop w:val="0"/>
          <w:marBottom w:val="0"/>
          <w:divBdr>
            <w:top w:val="none" w:sz="0" w:space="0" w:color="auto"/>
            <w:left w:val="none" w:sz="0" w:space="0" w:color="auto"/>
            <w:bottom w:val="none" w:sz="0" w:space="0" w:color="auto"/>
            <w:right w:val="none" w:sz="0" w:space="0" w:color="auto"/>
          </w:divBdr>
        </w:div>
        <w:div w:id="1022324560">
          <w:marLeft w:val="0"/>
          <w:marRight w:val="0"/>
          <w:marTop w:val="0"/>
          <w:marBottom w:val="0"/>
          <w:divBdr>
            <w:top w:val="none" w:sz="0" w:space="0" w:color="auto"/>
            <w:left w:val="none" w:sz="0" w:space="0" w:color="auto"/>
            <w:bottom w:val="none" w:sz="0" w:space="0" w:color="auto"/>
            <w:right w:val="none" w:sz="0" w:space="0" w:color="auto"/>
          </w:divBdr>
        </w:div>
        <w:div w:id="85419968">
          <w:marLeft w:val="0"/>
          <w:marRight w:val="0"/>
          <w:marTop w:val="0"/>
          <w:marBottom w:val="0"/>
          <w:divBdr>
            <w:top w:val="none" w:sz="0" w:space="0" w:color="auto"/>
            <w:left w:val="none" w:sz="0" w:space="0" w:color="auto"/>
            <w:bottom w:val="none" w:sz="0" w:space="0" w:color="auto"/>
            <w:right w:val="none" w:sz="0" w:space="0" w:color="auto"/>
          </w:divBdr>
        </w:div>
        <w:div w:id="1641030140">
          <w:marLeft w:val="0"/>
          <w:marRight w:val="0"/>
          <w:marTop w:val="0"/>
          <w:marBottom w:val="0"/>
          <w:divBdr>
            <w:top w:val="none" w:sz="0" w:space="0" w:color="auto"/>
            <w:left w:val="none" w:sz="0" w:space="0" w:color="auto"/>
            <w:bottom w:val="none" w:sz="0" w:space="0" w:color="auto"/>
            <w:right w:val="none" w:sz="0" w:space="0" w:color="auto"/>
          </w:divBdr>
        </w:div>
        <w:div w:id="1303656594">
          <w:marLeft w:val="0"/>
          <w:marRight w:val="0"/>
          <w:marTop w:val="0"/>
          <w:marBottom w:val="0"/>
          <w:divBdr>
            <w:top w:val="none" w:sz="0" w:space="0" w:color="auto"/>
            <w:left w:val="none" w:sz="0" w:space="0" w:color="auto"/>
            <w:bottom w:val="none" w:sz="0" w:space="0" w:color="auto"/>
            <w:right w:val="none" w:sz="0" w:space="0" w:color="auto"/>
          </w:divBdr>
        </w:div>
        <w:div w:id="1515531063">
          <w:marLeft w:val="0"/>
          <w:marRight w:val="0"/>
          <w:marTop w:val="0"/>
          <w:marBottom w:val="0"/>
          <w:divBdr>
            <w:top w:val="none" w:sz="0" w:space="0" w:color="auto"/>
            <w:left w:val="none" w:sz="0" w:space="0" w:color="auto"/>
            <w:bottom w:val="none" w:sz="0" w:space="0" w:color="auto"/>
            <w:right w:val="none" w:sz="0" w:space="0" w:color="auto"/>
          </w:divBdr>
        </w:div>
        <w:div w:id="1917089194">
          <w:marLeft w:val="0"/>
          <w:marRight w:val="0"/>
          <w:marTop w:val="0"/>
          <w:marBottom w:val="0"/>
          <w:divBdr>
            <w:top w:val="none" w:sz="0" w:space="0" w:color="auto"/>
            <w:left w:val="none" w:sz="0" w:space="0" w:color="auto"/>
            <w:bottom w:val="none" w:sz="0" w:space="0" w:color="auto"/>
            <w:right w:val="none" w:sz="0" w:space="0" w:color="auto"/>
          </w:divBdr>
        </w:div>
        <w:div w:id="321855290">
          <w:marLeft w:val="0"/>
          <w:marRight w:val="0"/>
          <w:marTop w:val="0"/>
          <w:marBottom w:val="0"/>
          <w:divBdr>
            <w:top w:val="none" w:sz="0" w:space="0" w:color="auto"/>
            <w:left w:val="none" w:sz="0" w:space="0" w:color="auto"/>
            <w:bottom w:val="none" w:sz="0" w:space="0" w:color="auto"/>
            <w:right w:val="none" w:sz="0" w:space="0" w:color="auto"/>
          </w:divBdr>
        </w:div>
        <w:div w:id="200671419">
          <w:marLeft w:val="0"/>
          <w:marRight w:val="0"/>
          <w:marTop w:val="0"/>
          <w:marBottom w:val="0"/>
          <w:divBdr>
            <w:top w:val="none" w:sz="0" w:space="0" w:color="auto"/>
            <w:left w:val="none" w:sz="0" w:space="0" w:color="auto"/>
            <w:bottom w:val="none" w:sz="0" w:space="0" w:color="auto"/>
            <w:right w:val="none" w:sz="0" w:space="0" w:color="auto"/>
          </w:divBdr>
        </w:div>
        <w:div w:id="488443984">
          <w:marLeft w:val="0"/>
          <w:marRight w:val="0"/>
          <w:marTop w:val="0"/>
          <w:marBottom w:val="0"/>
          <w:divBdr>
            <w:top w:val="none" w:sz="0" w:space="0" w:color="auto"/>
            <w:left w:val="none" w:sz="0" w:space="0" w:color="auto"/>
            <w:bottom w:val="none" w:sz="0" w:space="0" w:color="auto"/>
            <w:right w:val="none" w:sz="0" w:space="0" w:color="auto"/>
          </w:divBdr>
        </w:div>
        <w:div w:id="1303804312">
          <w:marLeft w:val="0"/>
          <w:marRight w:val="0"/>
          <w:marTop w:val="0"/>
          <w:marBottom w:val="0"/>
          <w:divBdr>
            <w:top w:val="none" w:sz="0" w:space="0" w:color="auto"/>
            <w:left w:val="none" w:sz="0" w:space="0" w:color="auto"/>
            <w:bottom w:val="none" w:sz="0" w:space="0" w:color="auto"/>
            <w:right w:val="none" w:sz="0" w:space="0" w:color="auto"/>
          </w:divBdr>
        </w:div>
        <w:div w:id="1714307687">
          <w:marLeft w:val="0"/>
          <w:marRight w:val="0"/>
          <w:marTop w:val="0"/>
          <w:marBottom w:val="0"/>
          <w:divBdr>
            <w:top w:val="none" w:sz="0" w:space="0" w:color="auto"/>
            <w:left w:val="none" w:sz="0" w:space="0" w:color="auto"/>
            <w:bottom w:val="none" w:sz="0" w:space="0" w:color="auto"/>
            <w:right w:val="none" w:sz="0" w:space="0" w:color="auto"/>
          </w:divBdr>
        </w:div>
        <w:div w:id="72044656">
          <w:marLeft w:val="0"/>
          <w:marRight w:val="0"/>
          <w:marTop w:val="0"/>
          <w:marBottom w:val="0"/>
          <w:divBdr>
            <w:top w:val="none" w:sz="0" w:space="0" w:color="auto"/>
            <w:left w:val="none" w:sz="0" w:space="0" w:color="auto"/>
            <w:bottom w:val="none" w:sz="0" w:space="0" w:color="auto"/>
            <w:right w:val="none" w:sz="0" w:space="0" w:color="auto"/>
          </w:divBdr>
        </w:div>
        <w:div w:id="1762409945">
          <w:marLeft w:val="0"/>
          <w:marRight w:val="0"/>
          <w:marTop w:val="0"/>
          <w:marBottom w:val="0"/>
          <w:divBdr>
            <w:top w:val="none" w:sz="0" w:space="0" w:color="auto"/>
            <w:left w:val="none" w:sz="0" w:space="0" w:color="auto"/>
            <w:bottom w:val="none" w:sz="0" w:space="0" w:color="auto"/>
            <w:right w:val="none" w:sz="0" w:space="0" w:color="auto"/>
          </w:divBdr>
        </w:div>
        <w:div w:id="1102264990">
          <w:marLeft w:val="0"/>
          <w:marRight w:val="0"/>
          <w:marTop w:val="0"/>
          <w:marBottom w:val="0"/>
          <w:divBdr>
            <w:top w:val="none" w:sz="0" w:space="0" w:color="auto"/>
            <w:left w:val="none" w:sz="0" w:space="0" w:color="auto"/>
            <w:bottom w:val="none" w:sz="0" w:space="0" w:color="auto"/>
            <w:right w:val="none" w:sz="0" w:space="0" w:color="auto"/>
          </w:divBdr>
        </w:div>
        <w:div w:id="1327245048">
          <w:marLeft w:val="0"/>
          <w:marRight w:val="0"/>
          <w:marTop w:val="0"/>
          <w:marBottom w:val="0"/>
          <w:divBdr>
            <w:top w:val="none" w:sz="0" w:space="0" w:color="auto"/>
            <w:left w:val="none" w:sz="0" w:space="0" w:color="auto"/>
            <w:bottom w:val="none" w:sz="0" w:space="0" w:color="auto"/>
            <w:right w:val="none" w:sz="0" w:space="0" w:color="auto"/>
          </w:divBdr>
        </w:div>
        <w:div w:id="2023972828">
          <w:marLeft w:val="0"/>
          <w:marRight w:val="0"/>
          <w:marTop w:val="0"/>
          <w:marBottom w:val="0"/>
          <w:divBdr>
            <w:top w:val="none" w:sz="0" w:space="0" w:color="auto"/>
            <w:left w:val="none" w:sz="0" w:space="0" w:color="auto"/>
            <w:bottom w:val="none" w:sz="0" w:space="0" w:color="auto"/>
            <w:right w:val="none" w:sz="0" w:space="0" w:color="auto"/>
          </w:divBdr>
        </w:div>
        <w:div w:id="356388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2303</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Anouch Missirian</dc:creator>
  <cp:keywords/>
  <dc:description/>
  <cp:lastModifiedBy>Sylvie Billout</cp:lastModifiedBy>
  <cp:revision>2</cp:revision>
  <dcterms:created xsi:type="dcterms:W3CDTF">2024-12-16T08:19:00Z</dcterms:created>
  <dcterms:modified xsi:type="dcterms:W3CDTF">2024-12-16T08:19:00Z</dcterms:modified>
</cp:coreProperties>
</file>